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2" w:lineRule="auto"/>
        <w:rPr>
          <w:rFonts w:ascii="Arial"/>
          <w:sz w:val="21"/>
        </w:rPr>
      </w:pPr>
    </w:p>
    <w:p>
      <w:pPr>
        <w:spacing w:before="136" w:line="219" w:lineRule="auto"/>
        <w:ind w:left="422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宋体" w:hAnsi="宋体" w:eastAsia="宋体" w:cs="宋体"/>
          <w:spacing w:val="-1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010年服务业发展乡镇考核表</w:t>
      </w:r>
    </w:p>
    <w:p>
      <w:pPr>
        <w:spacing w:line="205" w:lineRule="exact"/>
      </w:pPr>
    </w:p>
    <w:tbl>
      <w:tblPr>
        <w:tblStyle w:val="5"/>
        <w:tblW w:w="14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749"/>
        <w:gridCol w:w="560"/>
        <w:gridCol w:w="699"/>
        <w:gridCol w:w="719"/>
        <w:gridCol w:w="819"/>
        <w:gridCol w:w="750"/>
        <w:gridCol w:w="689"/>
        <w:gridCol w:w="809"/>
        <w:gridCol w:w="630"/>
        <w:gridCol w:w="799"/>
        <w:gridCol w:w="640"/>
        <w:gridCol w:w="739"/>
        <w:gridCol w:w="749"/>
        <w:gridCol w:w="640"/>
        <w:gridCol w:w="630"/>
        <w:gridCol w:w="580"/>
        <w:gridCol w:w="599"/>
        <w:gridCol w:w="570"/>
        <w:gridCol w:w="569"/>
        <w:gridCol w:w="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35" w:type="dxa"/>
            <w:vMerge w:val="restart"/>
            <w:tcBorders>
              <w:top w:val="single" w:color="000000" w:sz="2" w:space="0"/>
              <w:bottom w:val="nil"/>
              <w:tl2br w:val="single" w:color="000000" w:sz="4" w:space="0"/>
            </w:tcBorders>
            <w:vAlign w:val="top"/>
          </w:tcPr>
          <w:p>
            <w:pPr>
              <w:spacing w:before="258" w:line="219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内容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系数</w:t>
            </w: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56" w:lineRule="auto"/>
              <w:ind w:left="169" w:right="46" w:hanging="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务业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投资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19" w:lineRule="auto"/>
              <w:ind w:left="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务业大项目</w:t>
            </w:r>
          </w:p>
        </w:tc>
        <w:tc>
          <w:tcPr>
            <w:tcW w:w="22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19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业税收</w:t>
            </w:r>
          </w:p>
        </w:tc>
        <w:tc>
          <w:tcPr>
            <w:tcW w:w="355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19" w:lineRule="auto"/>
              <w:ind w:left="10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服务业其他指标</w:t>
            </w:r>
          </w:p>
        </w:tc>
        <w:tc>
          <w:tcPr>
            <w:tcW w:w="127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56" w:lineRule="auto"/>
              <w:ind w:left="59" w:right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业工作机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制运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行情况</w:t>
            </w:r>
          </w:p>
        </w:tc>
        <w:tc>
          <w:tcPr>
            <w:tcW w:w="293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0" w:lineRule="auto"/>
              <w:ind w:left="10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35" w:type="dxa"/>
            <w:vMerge w:val="continue"/>
            <w:tcBorders>
              <w:top w:val="nil"/>
              <w:bottom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 w:line="258" w:lineRule="auto"/>
              <w:ind w:left="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当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年累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计完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成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万元)</w:t>
            </w:r>
          </w:p>
        </w:tc>
        <w:tc>
          <w:tcPr>
            <w:tcW w:w="5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2" w:line="258" w:lineRule="auto"/>
              <w:ind w:lef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亿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元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以上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目</w:t>
            </w:r>
          </w:p>
        </w:tc>
        <w:tc>
          <w:tcPr>
            <w:tcW w:w="6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235" w:lineRule="auto"/>
              <w:ind w:right="75" w:firstLine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5千万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以上</w:t>
            </w:r>
          </w:p>
          <w:p>
            <w:pPr>
              <w:spacing w:before="1" w:line="220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目</w:t>
            </w:r>
          </w:p>
        </w:tc>
        <w:tc>
          <w:tcPr>
            <w:tcW w:w="7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1" w:line="249" w:lineRule="auto"/>
              <w:ind w:left="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千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万元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以上项</w:t>
            </w:r>
          </w:p>
          <w:p>
            <w:pPr>
              <w:spacing w:line="222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目</w:t>
            </w:r>
          </w:p>
        </w:tc>
        <w:tc>
          <w:tcPr>
            <w:tcW w:w="8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36" w:lineRule="auto"/>
              <w:ind w:left="102" w:right="47" w:hanging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500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以上项</w:t>
            </w:r>
          </w:p>
          <w:p>
            <w:pPr>
              <w:spacing w:line="222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目</w:t>
            </w: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246" w:lineRule="auto"/>
              <w:ind w:left="43" w:right="52" w:firstLine="19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国税</w:t>
            </w:r>
            <w:r>
              <w:rPr>
                <w:rFonts w:ascii="宋体" w:hAnsi="宋体" w:eastAsia="宋体" w:cs="宋体"/>
                <w:spacing w:val="104"/>
                <w:sz w:val="20"/>
                <w:szCs w:val="20"/>
              </w:rPr>
              <w:t>收入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(万元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地税</w:t>
            </w:r>
          </w:p>
          <w:p>
            <w:pPr>
              <w:spacing w:before="20" w:line="247" w:lineRule="auto"/>
              <w:ind w:left="3" w:right="31" w:firstLine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收入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(万元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80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35" w:lineRule="auto"/>
              <w:ind w:left="165" w:right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不含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信业的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利性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务业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营业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税</w:t>
            </w:r>
          </w:p>
        </w:tc>
        <w:tc>
          <w:tcPr>
            <w:tcW w:w="6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43" w:lineRule="auto"/>
              <w:ind w:left="155" w:right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新增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人)</w:t>
            </w:r>
          </w:p>
        </w:tc>
        <w:tc>
          <w:tcPr>
            <w:tcW w:w="7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55" w:right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财政支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中一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公共服务支</w:t>
            </w:r>
          </w:p>
          <w:p>
            <w:pPr>
              <w:spacing w:line="255" w:lineRule="auto"/>
              <w:ind w:left="155" w:firstLine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万元)</w:t>
            </w:r>
          </w:p>
        </w:tc>
        <w:tc>
          <w:tcPr>
            <w:tcW w:w="6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65" w:line="241" w:lineRule="auto"/>
              <w:ind w:left="167" w:righ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新增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额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以上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企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</w:t>
            </w:r>
          </w:p>
        </w:tc>
        <w:tc>
          <w:tcPr>
            <w:tcW w:w="7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批零</w:t>
            </w:r>
            <w:r>
              <w:rPr>
                <w:rFonts w:ascii="宋体" w:hAnsi="宋体" w:eastAsia="宋体" w:cs="宋体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商品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销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售总</w:t>
            </w:r>
            <w:r>
              <w:rPr>
                <w:rFonts w:ascii="宋体" w:hAnsi="宋体" w:eastAsia="宋体" w:cs="宋体"/>
                <w:sz w:val="19"/>
                <w:szCs w:val="19"/>
              </w:rPr>
              <w:t>额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(万元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)</w:t>
            </w:r>
          </w:p>
        </w:tc>
        <w:tc>
          <w:tcPr>
            <w:tcW w:w="74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住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宿和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餐饮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业额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万元)</w:t>
            </w:r>
          </w:p>
        </w:tc>
        <w:tc>
          <w:tcPr>
            <w:tcW w:w="6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38" w:lineRule="auto"/>
              <w:ind w:left="188" w:right="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是否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置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构</w:t>
            </w:r>
          </w:p>
        </w:tc>
        <w:tc>
          <w:tcPr>
            <w:tcW w:w="63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178" w:righ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报</w:t>
            </w:r>
          </w:p>
          <w:p>
            <w:pPr>
              <w:spacing w:line="246" w:lineRule="auto"/>
              <w:ind w:left="208" w:right="107" w:hanging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送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11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典型经验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业名牌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5" w:line="218" w:lineRule="auto"/>
              <w:ind w:left="70" w:right="20" w:firstLine="9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功</w:t>
            </w:r>
            <w:r>
              <w:rPr>
                <w:rFonts w:ascii="宋体" w:hAnsi="宋体" w:eastAsia="宋体" w:cs="宋体"/>
                <w:spacing w:val="56"/>
                <w:sz w:val="20"/>
                <w:szCs w:val="20"/>
              </w:rPr>
              <w:t>剥</w:t>
            </w:r>
            <w:r>
              <w:rPr>
                <w:rFonts w:ascii="宋体" w:hAnsi="宋体" w:eastAsia="宋体" w:cs="宋体"/>
                <w:spacing w:val="55"/>
                <w:sz w:val="20"/>
                <w:szCs w:val="20"/>
              </w:rPr>
              <w:t>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出1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家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营</w:t>
            </w:r>
          </w:p>
          <w:p>
            <w:pPr>
              <w:spacing w:before="21" w:line="226" w:lineRule="auto"/>
              <w:ind w:left="70" w:right="25" w:firstLine="99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额过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500</w:t>
            </w:r>
            <w:r>
              <w:rPr>
                <w:rFonts w:ascii="宋体" w:hAnsi="宋体" w:eastAsia="宋体" w:cs="宋体"/>
                <w:spacing w:val="54"/>
                <w:sz w:val="20"/>
                <w:szCs w:val="20"/>
              </w:rPr>
              <w:t>万元</w:t>
            </w:r>
            <w:r>
              <w:rPr>
                <w:rFonts w:ascii="宋体" w:hAnsi="宋体" w:eastAsia="宋体" w:cs="宋体"/>
                <w:spacing w:val="46"/>
                <w:sz w:val="20"/>
                <w:szCs w:val="20"/>
              </w:rPr>
              <w:t>服务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业企</w:t>
            </w:r>
          </w:p>
          <w:p>
            <w:pPr>
              <w:spacing w:line="217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635" w:type="dxa"/>
            <w:vMerge w:val="continue"/>
            <w:tcBorders>
              <w:top w:val="nil"/>
              <w:bottom w:val="single" w:color="000000" w:sz="2" w:space="0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省级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市级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省级</w:t>
            </w: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市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级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75" w:righ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权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系数</w:t>
            </w: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3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8" w:line="186" w:lineRule="auto"/>
              <w:ind w:left="31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47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8</w:t>
            </w: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59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5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386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8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6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8" w:line="186" w:lineRule="auto"/>
              <w:ind w:left="547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4</w:t>
            </w: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41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40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3</w:t>
            </w: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8" w:line="186" w:lineRule="auto"/>
              <w:ind w:left="258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65" w:line="185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08" w:line="186" w:lineRule="auto"/>
              <w:ind w:left="24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40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6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6890" w:h="12210"/>
      <w:pgMar w:top="1037" w:right="1055" w:bottom="1993" w:left="1635" w:header="0" w:footer="16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33" w:lineRule="exact"/>
      <w:ind w:left="6754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spacing w:val="-4"/>
        <w:position w:val="1"/>
        <w:sz w:val="25"/>
        <w:szCs w:val="25"/>
      </w:rPr>
      <w:t>-</w:t>
    </w:r>
    <w:r>
      <w:rPr>
        <w:rFonts w:ascii="宋体" w:hAnsi="宋体" w:eastAsia="宋体" w:cs="宋体"/>
        <w:spacing w:val="-2"/>
        <w:position w:val="1"/>
        <w:sz w:val="25"/>
        <w:szCs w:val="25"/>
      </w:rPr>
      <w:t>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2ExNWUwZTY4YTU5NzE5ZWEwMDkwYmM3ODUwY2YifQ=="/>
  </w:docVars>
  <w:rsids>
    <w:rsidRoot w:val="79C90707"/>
    <w:rsid w:val="79C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2022-10-13T03:41:00Z</dcterms:created>
  <dc:creator>逗逗逗逗你玩</dc:creator>
  <cp:lastModifiedBy>逗逗逗逗你玩</cp:lastModifiedBy>
  <dcterms:modified xsi:type="dcterms:W3CDTF">2022-10-13T03:42:08Z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FB47698925F848918C6ED6E7169745F8</vt:lpwstr>
  </property>
</Properties>
</file>